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Century" w:hAnsi="Century" w:eastAsia="楷体" w:cs="Century"/>
          <w:sz w:val="30"/>
          <w:szCs w:val="30"/>
        </w:rPr>
      </w:pPr>
      <w:bookmarkStart w:id="0" w:name="_GoBack"/>
      <w:bookmarkEnd w:id="0"/>
      <w:r>
        <w:rPr>
          <w:rFonts w:ascii="Century" w:hAnsi="Century" w:eastAsia="方正黑体_GBK" w:cs="Century"/>
          <w:sz w:val="30"/>
          <w:szCs w:val="30"/>
        </w:rPr>
        <w:t>附件</w:t>
      </w:r>
    </w:p>
    <w:p>
      <w:pPr>
        <w:adjustRightInd w:val="0"/>
        <w:snapToGrid w:val="0"/>
        <w:spacing w:line="500" w:lineRule="exact"/>
        <w:ind w:firstLine="720" w:firstLineChars="200"/>
        <w:rPr>
          <w:rFonts w:ascii="Century" w:hAnsi="Century" w:eastAsia="方正小标宋简体" w:cs="Century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ascii="Century" w:hAnsi="Century" w:eastAsia="方正小标宋简体" w:cs="Century"/>
          <w:sz w:val="32"/>
          <w:szCs w:val="32"/>
        </w:rPr>
      </w:pPr>
      <w:r>
        <w:rPr>
          <w:rFonts w:ascii="Century" w:hAnsi="Century" w:eastAsia="方正仿宋简体" w:cs="Century"/>
          <w:sz w:val="32"/>
          <w:szCs w:val="32"/>
        </w:rPr>
        <w:t>“</w:t>
      </w:r>
      <w:r>
        <w:rPr>
          <w:rFonts w:ascii="Century" w:hAnsi="Century" w:eastAsia="方正小标宋简体" w:cs="Century"/>
          <w:sz w:val="32"/>
          <w:szCs w:val="32"/>
        </w:rPr>
        <w:t>智慧团建</w:t>
      </w:r>
      <w:r>
        <w:rPr>
          <w:rFonts w:ascii="Century" w:hAnsi="Century" w:eastAsia="方正仿宋简体" w:cs="Century"/>
          <w:sz w:val="32"/>
          <w:szCs w:val="32"/>
        </w:rPr>
        <w:t>”</w:t>
      </w:r>
      <w:r>
        <w:rPr>
          <w:rFonts w:ascii="Century" w:hAnsi="Century" w:eastAsia="方正小标宋简体" w:cs="Century"/>
          <w:sz w:val="32"/>
          <w:szCs w:val="32"/>
        </w:rPr>
        <w:t>系统组织树建立操作指南</w:t>
      </w:r>
    </w:p>
    <w:p>
      <w:pPr>
        <w:adjustRightInd w:val="0"/>
        <w:snapToGrid w:val="0"/>
        <w:spacing w:line="500" w:lineRule="exact"/>
        <w:ind w:firstLine="600" w:firstLineChars="200"/>
        <w:jc w:val="center"/>
        <w:rPr>
          <w:rFonts w:ascii="Century" w:hAnsi="Century" w:eastAsia="方正仿宋简体" w:cs="Century"/>
          <w:sz w:val="30"/>
          <w:szCs w:val="30"/>
        </w:rPr>
      </w:pP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黑体" w:cs="Century"/>
          <w:sz w:val="30"/>
          <w:szCs w:val="30"/>
        </w:rPr>
      </w:pPr>
      <w:r>
        <w:rPr>
          <w:rFonts w:ascii="Century" w:hAnsi="Century" w:eastAsia="黑体" w:cs="Century"/>
          <w:sz w:val="30"/>
          <w:szCs w:val="30"/>
        </w:rPr>
        <w:t>一、使用环境要求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1. “智慧团建”系统网址：https://zhtj.youth.cn/zhtj。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2. 电脑操作系统要求：Windows 7、Windows 8、Windows 10或MacOS。使用Windows XP系统可能会无法登录。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3. 电脑浏览器要求：IE10及以上版本的IE浏览器或Edge、Chrome、Firefox、Safari等浏览器，若使用360、QQ浏览器必须选择极速模式。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4. 目前“智慧团建”系统暂不支持手机端。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黑体" w:cs="Century"/>
          <w:sz w:val="30"/>
          <w:szCs w:val="30"/>
        </w:rPr>
      </w:pPr>
      <w:r>
        <w:rPr>
          <w:rFonts w:ascii="Century" w:hAnsi="Century" w:eastAsia="黑体" w:cs="Century"/>
          <w:sz w:val="30"/>
          <w:szCs w:val="30"/>
        </w:rPr>
        <w:t>二、组织树建立操作流程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2"/>
          <w:szCs w:val="32"/>
        </w:rPr>
        <w:t>采取逐级向下级推进的方式</w:t>
      </w:r>
      <w:r>
        <w:rPr>
          <w:rFonts w:ascii="Century" w:hAnsi="Century" w:eastAsia="方正仿宋简体" w:cs="Century"/>
          <w:sz w:val="30"/>
          <w:szCs w:val="30"/>
        </w:rPr>
        <w:t>，创建从团中央到所有基层团支部的完整组织树。各级团组织的组织名称和组织类别由上级团组织管理员创建，其他具体组织信息由本级团组织管理员填写。</w:t>
      </w:r>
    </w:p>
    <w:p>
      <w:pPr>
        <w:adjustRightInd w:val="0"/>
        <w:snapToGrid w:val="0"/>
        <w:jc w:val="center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drawing>
          <wp:inline distT="0" distB="0" distL="0" distR="0">
            <wp:extent cx="5113020" cy="1920240"/>
            <wp:effectExtent l="0" t="0" r="0" b="3810"/>
            <wp:docPr id="1026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9577" cy="1937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各级团组织的主要操作流程如下。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（1）从上级团组织获取管理员注册码，进行管理员注册、登录。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（2）完整填写本组织的组织信息。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（3）创建完整的直属下级团组织。</w:t>
      </w:r>
    </w:p>
    <w:p>
      <w:pPr>
        <w:adjustRightInd w:val="0"/>
        <w:snapToGrid w:val="0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（4）为直属下级团组织生成管理员注册码并下发至各直属下级组织。</w:t>
      </w:r>
    </w:p>
    <w:p>
      <w:pPr>
        <w:adjustRightInd w:val="0"/>
        <w:snapToGrid w:val="0"/>
        <w:jc w:val="center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drawing>
          <wp:inline distT="0" distB="0" distL="0" distR="0">
            <wp:extent cx="5433060" cy="1744980"/>
            <wp:effectExtent l="0" t="0" r="0" b="7620"/>
            <wp:docPr id="1027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200" cy="175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156" w:beforeLines="50"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黑体" w:cs="Century"/>
          <w:sz w:val="30"/>
          <w:szCs w:val="30"/>
        </w:rPr>
        <w:t>三、具体操作方法和注意事项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楷体" w:cs="Century"/>
          <w:sz w:val="30"/>
          <w:szCs w:val="30"/>
        </w:rPr>
      </w:pPr>
      <w:r>
        <w:rPr>
          <w:rFonts w:ascii="Century" w:hAnsi="Century" w:eastAsia="楷体" w:cs="Century"/>
          <w:sz w:val="30"/>
          <w:szCs w:val="30"/>
        </w:rPr>
        <w:t>（一）管理员注册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1．</w:t>
      </w:r>
      <w:r>
        <w:rPr>
          <w:rFonts w:ascii="Century" w:hAnsi="Century" w:eastAsia="楷体" w:cs="Century"/>
          <w:sz w:val="30"/>
          <w:szCs w:val="30"/>
        </w:rPr>
        <w:t>操作步骤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（1）打开系统网址https://zhtj.youth.cn/zhtj。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（2）点击“注册”按钮，进入注册页面，选择“管理员注册”。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（3）进入页面后，准确选择要注册的团组织和团内职务。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（4）填写管理员注册码。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（5）填写个人信息。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（6）完成注册。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2．</w:t>
      </w:r>
      <w:r>
        <w:rPr>
          <w:rFonts w:ascii="Century" w:hAnsi="Century" w:eastAsia="楷体" w:cs="Century"/>
          <w:sz w:val="30"/>
          <w:szCs w:val="30"/>
        </w:rPr>
        <w:t>注意事项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（1）管理员注册码是长度为八位、由“数字+字母”构成的字符串，填写时需要区分字母大小写。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（2）管理员注册码的有效期为20天，超过有效期需联系上级团组织管理员生成新的管理员注册码。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（3）一个管理员注册码仅限一位管理员注册使用。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（4）填写的入团年月须满足入团时年满13周岁（2016年9月1日前入团的入团年龄须满12周岁）的条件，若不符合无法进入系统。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楷体" w:cs="Century"/>
          <w:sz w:val="30"/>
          <w:szCs w:val="30"/>
        </w:rPr>
      </w:pPr>
      <w:r>
        <w:rPr>
          <w:rFonts w:ascii="Century" w:hAnsi="Century" w:eastAsia="楷体" w:cs="Century"/>
          <w:sz w:val="30"/>
          <w:szCs w:val="30"/>
        </w:rPr>
        <w:t>（二）录入组织信息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1．</w:t>
      </w:r>
      <w:r>
        <w:rPr>
          <w:rFonts w:ascii="Century" w:hAnsi="Century" w:eastAsia="楷体" w:cs="Century"/>
          <w:sz w:val="30"/>
          <w:szCs w:val="30"/>
        </w:rPr>
        <w:t>操作步骤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（1）管理员登录系统。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color w:val="000000"/>
          <w:sz w:val="30"/>
          <w:szCs w:val="30"/>
        </w:rPr>
      </w:pPr>
      <w:r>
        <w:rPr>
          <w:rFonts w:ascii="Century" w:hAnsi="Century" w:eastAsia="方正仿宋简体" w:cs="Century"/>
          <w:color w:val="000000"/>
          <w:sz w:val="30"/>
          <w:szCs w:val="30"/>
        </w:rPr>
        <w:t>（2）根据系统提示录入本组织的组织信息，红色标记的信息项为必填信息。各类组织的必填信息如下。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团的领导机关必填项：组织类别、组织简称、组织全称、团组织联系电话、团组织电子邮箱、本级团组织行政编制数、行政编制实际配备数、本级团组织事业编制数、事业编制实际配备数，团组织书记的姓名、身份证号码、手机号码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基层团委必填项：组织类别、组织简称、组织全称、单位所属行业类别、本级团组织行政编制数、行政编制实际配备数、本级团组织事业编制数、事业编制实际配备数，团组织书记的姓名、身份证号码、手机号码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团支部必填项：组织类别、组织简称、组织全称、单位所属行业类别，团组织书记的姓名、身份证号码、手机号码。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2．</w:t>
      </w:r>
      <w:r>
        <w:rPr>
          <w:rFonts w:ascii="Century" w:hAnsi="Century" w:eastAsia="楷体" w:cs="Century"/>
          <w:sz w:val="30"/>
          <w:szCs w:val="30"/>
        </w:rPr>
        <w:t>注意事项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（1）组织简称、组织全称、组织类别、行业类别填写后不可修改，请仔细核对。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（2）本级团组织行政编制数、行政编制实际配备数、本级团组织事业编制数、事业编制实际配备数，请如实填写，没有须填“0”。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楷体" w:cs="Century"/>
          <w:sz w:val="30"/>
          <w:szCs w:val="30"/>
        </w:rPr>
      </w:pPr>
      <w:r>
        <w:rPr>
          <w:rFonts w:ascii="Century" w:hAnsi="Century" w:eastAsia="楷体" w:cs="Century"/>
          <w:sz w:val="30"/>
          <w:szCs w:val="30"/>
        </w:rPr>
        <w:t>（三）创建直属下级团组织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创建直属下级团组织有2种方式：一是批量创建下级组织，通过Excel表格导入的方式，一次创建多个下级组织；二是单个创建下级组织，每次创建一个下级组织。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黑体" w:cs="Century"/>
          <w:sz w:val="30"/>
          <w:szCs w:val="30"/>
        </w:rPr>
        <w:t>方式一</w:t>
      </w:r>
      <w:r>
        <w:rPr>
          <w:rFonts w:ascii="Century" w:hAnsi="Century" w:eastAsia="方正仿宋简体" w:cs="Century"/>
          <w:sz w:val="30"/>
          <w:szCs w:val="30"/>
        </w:rPr>
        <w:t>：批量创建下级组织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1．</w:t>
      </w:r>
      <w:r>
        <w:rPr>
          <w:rFonts w:ascii="Century" w:hAnsi="Century" w:eastAsia="楷体" w:cs="Century"/>
          <w:sz w:val="30"/>
          <w:szCs w:val="30"/>
        </w:rPr>
        <w:t>操作步骤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（1）管理员登录系统，点击页面左上角“管理中心”按钮，进入管理页面。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（2）点击“创建下级组织”按钮，默认进入批量创建下级组织页面。</w:t>
      </w:r>
    </w:p>
    <w:p>
      <w:pPr>
        <w:adjustRightInd w:val="0"/>
        <w:snapToGrid w:val="0"/>
        <w:jc w:val="center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cs="Century"/>
        </w:rPr>
        <w:drawing>
          <wp:inline distT="0" distB="0" distL="0" distR="0">
            <wp:extent cx="5285105" cy="30175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0236" cy="303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156" w:beforeLines="50"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（3）下载Excel模板。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（4）按照Excel模板中的填写说明要求，填写所有要创建的下级团组织的组织简称、组织类别，保存并关闭Excel文件。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（5）上传填好的Excel文件，系统会提示创建结果或导入失败原因。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（6）如有导入失败数据，请按照提示信息修改后重新上传。</w:t>
      </w:r>
    </w:p>
    <w:p>
      <w:pPr>
        <w:adjustRightInd w:val="0"/>
        <w:snapToGrid w:val="0"/>
        <w:jc w:val="center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cs="Century"/>
        </w:rPr>
        <w:drawing>
          <wp:inline distT="0" distB="0" distL="0" distR="0">
            <wp:extent cx="5283835" cy="30619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0951" cy="307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 xml:space="preserve">2. </w:t>
      </w:r>
      <w:r>
        <w:rPr>
          <w:rFonts w:ascii="Century" w:hAnsi="Century" w:eastAsia="楷体" w:cs="Century"/>
          <w:sz w:val="30"/>
          <w:szCs w:val="30"/>
        </w:rPr>
        <w:t>注意事项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（1）导入Excel模板中“组织类别”提供了下拉选项，请根据表格提供的数据项选择填写。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“组织简称”的命名规则：团的领导机关简称为“团+行政区划名称+委”，例如：团山东省委、团济南市委、团天桥区委等。基层团组织简称为“单位/行政区划名称+团委/团总支/团支部”，例如：建国门街道团委、大雅宝社区团支部、北控集团团委、包装车间团支部等。学校班级团支部以“（专业）入学年份+班号+团支部”命名，例如：2017级1班团支部、计算机专业2017级3班团支部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（3）团的领导机关已初始化到系统，无需再次创建，但要对其组织排序、组织名称进行核对。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（4）批量导入完成后，可点击左侧菜单“组织管理”，进入下级组织管理页面，查看、校对已创建的直属下级团组织。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黑体" w:cs="Century"/>
          <w:sz w:val="30"/>
          <w:szCs w:val="30"/>
        </w:rPr>
        <w:t>方式二</w:t>
      </w:r>
      <w:r>
        <w:rPr>
          <w:rFonts w:ascii="Century" w:hAnsi="Century" w:eastAsia="方正仿宋简体" w:cs="Century"/>
          <w:sz w:val="30"/>
          <w:szCs w:val="30"/>
        </w:rPr>
        <w:t>：单个创建下级组织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1．</w:t>
      </w:r>
      <w:r>
        <w:rPr>
          <w:rFonts w:ascii="Century" w:hAnsi="Century" w:eastAsia="楷体" w:cs="Century"/>
          <w:sz w:val="30"/>
          <w:szCs w:val="30"/>
        </w:rPr>
        <w:t>操作步骤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（1）管理员登录系统，点击页面左上角“管理中心”按钮，进入管理页面。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（2）点击“创建下级组织”按钮，进入组织创建页面。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（3）点击“单个创建”按钮，进入单个创建下级组织页面。</w:t>
      </w:r>
    </w:p>
    <w:p>
      <w:pPr>
        <w:adjustRightInd w:val="0"/>
        <w:snapToGrid w:val="0"/>
        <w:jc w:val="center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cs="Century"/>
        </w:rPr>
        <w:drawing>
          <wp:inline distT="0" distB="0" distL="0" distR="0">
            <wp:extent cx="5312410" cy="30568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9733" cy="30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（4）按照页面要求填写下级团组织信息，其中红色标记的信息项为必填信息。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 xml:space="preserve">2. </w:t>
      </w:r>
      <w:r>
        <w:rPr>
          <w:rFonts w:ascii="Century" w:hAnsi="Century" w:eastAsia="楷体" w:cs="Century"/>
          <w:sz w:val="30"/>
          <w:szCs w:val="30"/>
        </w:rPr>
        <w:t>注意事项</w:t>
      </w:r>
    </w:p>
    <w:p>
      <w:pPr>
        <w:adjustRightInd w:val="0"/>
        <w:snapToGrid w:val="0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（1）只需填写组织简称，组织全称由系统自动生成，请仔细核对修正自动生成的组织全称。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“组织简称”的命名规则：团的领导机关简称为“团+行政区划名称+委”，例如：团山东省委、团济南市委、团天桥区委等。基层团组织简称为“单位/行政区划名称+团委/团总支/团支部”，例如：建国门街道团委、大雅宝社区团支部、北控集团团委、包装车间团支部等。学校班级团支部以“（专业）入学年份+班号+团支部”命名，例如：2017级1班团支部、计算机专业2017级3团支部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（3）团的领导机关已初始化到系统，无需再次创建，但要对其组织排序、组织名称进行核对。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楷体" w:cs="Century"/>
          <w:sz w:val="30"/>
          <w:szCs w:val="30"/>
        </w:rPr>
      </w:pPr>
      <w:r>
        <w:rPr>
          <w:rFonts w:ascii="Century" w:hAnsi="Century" w:eastAsia="楷体" w:cs="Century"/>
          <w:sz w:val="30"/>
          <w:szCs w:val="30"/>
        </w:rPr>
        <w:t>（四）生成直属下级团组织管理员注册码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生成直属下级团组织管理员注册码有2种方式：一是批量生成，通过Excel表格导出的方式，一次生成并导出所有直属下级团组织的管理员注册码；二是单个生成，每次生成一个直属下级团组织的管理员注册码。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黑体" w:cs="Century"/>
          <w:sz w:val="30"/>
          <w:szCs w:val="30"/>
        </w:rPr>
        <w:t>方式一</w:t>
      </w:r>
      <w:r>
        <w:rPr>
          <w:rFonts w:ascii="Century" w:hAnsi="Century" w:eastAsia="方正仿宋简体" w:cs="Century"/>
          <w:sz w:val="30"/>
          <w:szCs w:val="30"/>
        </w:rPr>
        <w:t>：批量生成管理员注册码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（1）管理员登录系统，点击页面左上角“管理中心”按钮，进入管理中心页面。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（2）点击“下级组织管理”按钮，进入下级组织管理页面。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（3）点击“批量生成注册码”，生成并下载所有直属下级团组织的管理员注册码（Excel文件）。</w:t>
      </w:r>
    </w:p>
    <w:p>
      <w:pPr>
        <w:adjustRightInd w:val="0"/>
        <w:snapToGrid w:val="0"/>
        <w:jc w:val="center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cs="Century"/>
        </w:rPr>
        <w:drawing>
          <wp:inline distT="0" distB="0" distL="0" distR="0">
            <wp:extent cx="5295265" cy="301117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8386" cy="30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（4）将系统生成的直属下级团组织管理员注册码，分发给下级团组织，供下级团组织管理员注册使用。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黑体" w:cs="Century"/>
          <w:sz w:val="30"/>
          <w:szCs w:val="30"/>
        </w:rPr>
        <w:t>方式二</w:t>
      </w:r>
      <w:r>
        <w:rPr>
          <w:rFonts w:ascii="Century" w:hAnsi="Century" w:eastAsia="方正仿宋简体" w:cs="Century"/>
          <w:sz w:val="30"/>
          <w:szCs w:val="30"/>
        </w:rPr>
        <w:t>：单个生成管理员注册码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（1）管理员登录系统，点击页面左上角“管理中心”按钮，进入管理页面。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（2）点击“下级组织管理”按钮，进入下级组织管理页面。</w:t>
      </w:r>
    </w:p>
    <w:p>
      <w:pPr>
        <w:pStyle w:val="8"/>
        <w:adjustRightInd w:val="0"/>
        <w:snapToGrid w:val="0"/>
        <w:spacing w:line="500" w:lineRule="exact"/>
        <w:ind w:firstLine="6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（3）点击下级组织列表中“管理员注册码”图标，系统会弹出该组织的管理员注册码和有效期。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（4）将系统生成的直属下级团组织管理员注册码，分发给下级团组织，供下级团组织管理员注册使用。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黑体" w:cs="Century"/>
          <w:sz w:val="30"/>
          <w:szCs w:val="30"/>
        </w:rPr>
        <w:t>四、录入进度督导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Century" w:hAnsi="Century" w:eastAsia="方正仿宋简体" w:cs="Century"/>
          <w:sz w:val="30"/>
          <w:szCs w:val="30"/>
        </w:rPr>
      </w:pPr>
      <w:r>
        <w:rPr>
          <w:rFonts w:ascii="Century" w:hAnsi="Century" w:eastAsia="方正仿宋简体" w:cs="Century"/>
          <w:sz w:val="30"/>
          <w:szCs w:val="30"/>
        </w:rPr>
        <w:t>在组织树集中建立阶段，系统为各级团委、团工委、团总支管理员提供了下级组织信息录入进度提示、查看功能。当进行到下级组织录入阶段时，本级团组织管理员登陆系统，系统会自动弹出下级组织录入进度查看窗口。各级团组织管理员也可以进入管理中心，在组织管理功能中查看下级组织信息录入进度。</w:t>
      </w:r>
    </w:p>
    <w:p>
      <w:pPr>
        <w:adjustRightInd w:val="0"/>
        <w:snapToGrid w:val="0"/>
        <w:jc w:val="center"/>
        <w:rPr>
          <w:rFonts w:ascii="Century" w:hAnsi="Century" w:cs="Century"/>
        </w:rPr>
      </w:pPr>
      <w:r>
        <w:rPr>
          <w:rFonts w:ascii="Century" w:hAnsi="Century" w:cs="Century"/>
        </w:rPr>
        <w:drawing>
          <wp:inline distT="0" distB="0" distL="0" distR="0">
            <wp:extent cx="5261610" cy="35128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9230" cy="35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4953635</wp:posOffset>
              </wp:positionH>
              <wp:positionV relativeFrom="paragraph">
                <wp:posOffset>-46990</wp:posOffset>
              </wp:positionV>
              <wp:extent cx="662940" cy="2114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211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Century" w:hAnsi="Century" w:cs="Century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Century" w:hAnsi="Century" w:cs="Century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05pt;margin-top:-3.7pt;height:16.65pt;width:52.2pt;mso-position-horizontal-relative:margin;z-index:251658240;mso-width-relative:page;mso-height-relative:page;" filled="f" stroked="f" coordsize="21600,21600" o:gfxdata="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WCwd9kAAAAJAQAADwAA&#10;AAAAAAABACAAAAAiAAAAZHJzL2Rvd25yZXYueG1sUEsBAhQAFAAAAAgAh07iQHWBlgkVAgAABw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Century" w:hAnsi="Century" w:cs="Century"/>
                        <w:sz w:val="28"/>
                        <w:szCs w:val="28"/>
                      </w:rPr>
                    </w:pPr>
                    <w:r>
                      <w:rPr>
                        <w:rFonts w:hint="eastAsia" w:ascii="Century" w:hAnsi="Century" w:cs="Century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Century" w:hAnsi="Century" w:cs="Century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Century" w:hAnsi="Century" w:cs="Century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FE"/>
    <w:rsid w:val="00024272"/>
    <w:rsid w:val="00074A44"/>
    <w:rsid w:val="000B1F30"/>
    <w:rsid w:val="000C4D7F"/>
    <w:rsid w:val="000D0F9D"/>
    <w:rsid w:val="000E0102"/>
    <w:rsid w:val="000E25B6"/>
    <w:rsid w:val="001139D9"/>
    <w:rsid w:val="001664DA"/>
    <w:rsid w:val="00171901"/>
    <w:rsid w:val="001F58EE"/>
    <w:rsid w:val="002757A9"/>
    <w:rsid w:val="00292489"/>
    <w:rsid w:val="0029617D"/>
    <w:rsid w:val="002C4119"/>
    <w:rsid w:val="002D154D"/>
    <w:rsid w:val="002D7B21"/>
    <w:rsid w:val="00326284"/>
    <w:rsid w:val="00341E65"/>
    <w:rsid w:val="00355BB2"/>
    <w:rsid w:val="00355EB6"/>
    <w:rsid w:val="00380199"/>
    <w:rsid w:val="0038511E"/>
    <w:rsid w:val="004A392B"/>
    <w:rsid w:val="00505B03"/>
    <w:rsid w:val="00506D66"/>
    <w:rsid w:val="0054111D"/>
    <w:rsid w:val="005C4ACE"/>
    <w:rsid w:val="006129F8"/>
    <w:rsid w:val="006367E9"/>
    <w:rsid w:val="00644AED"/>
    <w:rsid w:val="006907C1"/>
    <w:rsid w:val="006C7FFE"/>
    <w:rsid w:val="006D32E8"/>
    <w:rsid w:val="00713BE3"/>
    <w:rsid w:val="0076075C"/>
    <w:rsid w:val="00792486"/>
    <w:rsid w:val="007B18F5"/>
    <w:rsid w:val="007D27AD"/>
    <w:rsid w:val="00830530"/>
    <w:rsid w:val="00884BAB"/>
    <w:rsid w:val="00886638"/>
    <w:rsid w:val="00890738"/>
    <w:rsid w:val="008932A2"/>
    <w:rsid w:val="008C5251"/>
    <w:rsid w:val="00923581"/>
    <w:rsid w:val="0096361D"/>
    <w:rsid w:val="00965074"/>
    <w:rsid w:val="009C2747"/>
    <w:rsid w:val="00A414AE"/>
    <w:rsid w:val="00A5005F"/>
    <w:rsid w:val="00A54AE0"/>
    <w:rsid w:val="00A631FF"/>
    <w:rsid w:val="00AA0D37"/>
    <w:rsid w:val="00AB2AF2"/>
    <w:rsid w:val="00AD339D"/>
    <w:rsid w:val="00AE64C9"/>
    <w:rsid w:val="00B045EC"/>
    <w:rsid w:val="00B312B0"/>
    <w:rsid w:val="00B6005F"/>
    <w:rsid w:val="00B944DF"/>
    <w:rsid w:val="00B94D4E"/>
    <w:rsid w:val="00BC347F"/>
    <w:rsid w:val="00BF78B3"/>
    <w:rsid w:val="00C60604"/>
    <w:rsid w:val="00C73A4E"/>
    <w:rsid w:val="00C92822"/>
    <w:rsid w:val="00CA0D4D"/>
    <w:rsid w:val="00CA3E1F"/>
    <w:rsid w:val="00D02465"/>
    <w:rsid w:val="00D236B2"/>
    <w:rsid w:val="00D360A9"/>
    <w:rsid w:val="00D52C16"/>
    <w:rsid w:val="00D60D35"/>
    <w:rsid w:val="00DB686C"/>
    <w:rsid w:val="00DC4D08"/>
    <w:rsid w:val="00DF21FF"/>
    <w:rsid w:val="00DF5EDB"/>
    <w:rsid w:val="00E0383E"/>
    <w:rsid w:val="00E10165"/>
    <w:rsid w:val="00E87125"/>
    <w:rsid w:val="00E93887"/>
    <w:rsid w:val="00E96B36"/>
    <w:rsid w:val="00EF5203"/>
    <w:rsid w:val="00F30BEB"/>
    <w:rsid w:val="00F46157"/>
    <w:rsid w:val="00F50359"/>
    <w:rsid w:val="00F841DB"/>
    <w:rsid w:val="00FE2F24"/>
    <w:rsid w:val="01AE25E0"/>
    <w:rsid w:val="06B440DF"/>
    <w:rsid w:val="08AC628B"/>
    <w:rsid w:val="08CE2C30"/>
    <w:rsid w:val="0B7C6166"/>
    <w:rsid w:val="0B844F18"/>
    <w:rsid w:val="0E824366"/>
    <w:rsid w:val="14092B1D"/>
    <w:rsid w:val="15333D8F"/>
    <w:rsid w:val="19A42700"/>
    <w:rsid w:val="1C0C2E3D"/>
    <w:rsid w:val="1D801E25"/>
    <w:rsid w:val="1F511B03"/>
    <w:rsid w:val="2079542C"/>
    <w:rsid w:val="20A15223"/>
    <w:rsid w:val="24A3415B"/>
    <w:rsid w:val="25085EA6"/>
    <w:rsid w:val="28CE3E13"/>
    <w:rsid w:val="293508E4"/>
    <w:rsid w:val="2A5F32BC"/>
    <w:rsid w:val="2CE53919"/>
    <w:rsid w:val="33293BDD"/>
    <w:rsid w:val="366734FB"/>
    <w:rsid w:val="48EC4DDA"/>
    <w:rsid w:val="4A282C0D"/>
    <w:rsid w:val="4F6E3825"/>
    <w:rsid w:val="5FD17FC9"/>
    <w:rsid w:val="62A13C88"/>
    <w:rsid w:val="660A4653"/>
    <w:rsid w:val="67C96584"/>
    <w:rsid w:val="69C00C3D"/>
    <w:rsid w:val="6CF220A1"/>
    <w:rsid w:val="6DBE0C8F"/>
    <w:rsid w:val="762D4231"/>
    <w:rsid w:val="78726895"/>
    <w:rsid w:val="79DA0D94"/>
    <w:rsid w:val="7CC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5"/>
    <w:qFormat/>
    <w:uiPriority w:val="99"/>
    <w:rPr>
      <w:color w:val="808080"/>
      <w:shd w:val="clear" w:color="auto" w:fill="E6E6E6"/>
    </w:rPr>
  </w:style>
  <w:style w:type="character" w:customStyle="1" w:styleId="12">
    <w:name w:val="批注框文本 Char"/>
    <w:basedOn w:val="5"/>
    <w:link w:val="2"/>
    <w:qFormat/>
    <w:uiPriority w:val="99"/>
    <w:rPr>
      <w:sz w:val="18"/>
      <w:szCs w:val="18"/>
    </w:rPr>
  </w:style>
  <w:style w:type="paragraph" w:customStyle="1" w:styleId="13">
    <w:name w:val="文头"/>
    <w:basedOn w:val="1"/>
    <w:qFormat/>
    <w:uiPriority w:val="0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cs="Times New Roman"/>
      <w:b/>
      <w:snapToGrid w:val="0"/>
      <w:color w:val="FF0000"/>
      <w:w w:val="50"/>
      <w:kern w:val="0"/>
      <w:sz w:val="1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19E66-24D0-49CE-ADE7-1AA3B788F8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14</Pages>
  <Words>863</Words>
  <Characters>4924</Characters>
  <Lines>41</Lines>
  <Paragraphs>11</Paragraphs>
  <TotalTime>21</TotalTime>
  <ScaleCrop>false</ScaleCrop>
  <LinksUpToDate>false</LinksUpToDate>
  <CharactersWithSpaces>5776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2017-11-02T03:06:00Z</dcterms:created>
  <dc:creator>admin</dc:creator>
  <cp:lastModifiedBy>qwdf</cp:lastModifiedBy>
  <cp:lastPrinted>2017-12-12T03:34:00Z</cp:lastPrinted>
  <dcterms:modified xsi:type="dcterms:W3CDTF">2018-10-15T07:37:36Z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